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tbl>
      <w:tblPr>
        <w:tblStyle w:val="2"/>
        <w:tblW w:w="91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07"/>
        <w:gridCol w:w="2939"/>
        <w:gridCol w:w="1575"/>
        <w:gridCol w:w="791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Arial" w:eastAsia="方正小标宋简体" w:cs="Arial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Arial" w:eastAsia="方正小标宋简体" w:cs="Arial"/>
                <w:kern w:val="0"/>
                <w:sz w:val="40"/>
                <w:szCs w:val="40"/>
              </w:rPr>
              <w:t>2020年广东省汕尾广播电视台公开招聘</w:t>
            </w:r>
            <w:r>
              <w:rPr>
                <w:rFonts w:hint="eastAsia" w:ascii="方正小标宋简体" w:hAnsi="Arial" w:eastAsia="方正小标宋简体" w:cs="Arial"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方正小标宋简体" w:hAnsi="Arial" w:eastAsia="方正小标宋简体" w:cs="Arial"/>
                <w:kern w:val="0"/>
                <w:sz w:val="40"/>
                <w:szCs w:val="40"/>
              </w:rPr>
              <w:t>工作人员体检名单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职位</w:t>
            </w: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代码</w:t>
            </w:r>
          </w:p>
        </w:tc>
        <w:tc>
          <w:tcPr>
            <w:tcW w:w="2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0"/>
                <w:szCs w:val="20"/>
              </w:rPr>
              <w:t>是否进入体检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A001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节目主持人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33300100304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曾佩欣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A001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节目主持人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33300100212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陈美萍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A002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记者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33300100120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刘清华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A002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记者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33300100201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姚晓琛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A002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记者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33300100411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吴晓洁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A003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专题栏目编辑制作人员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33300100519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彭吉雄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A003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专题栏目编辑制作人员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33300100323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莫东川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A003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专题栏目编辑制作人员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33300100618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黄桂安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A004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工程技术人员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33300100130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林锦丹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A005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播控技术人员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33300100401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彭新宇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A006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新媒体工作人员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33300100507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胡雅丹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A006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新媒体工作人员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33300100402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朱北京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A006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新媒体工作人员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33300100125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张锡凯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A007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记者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33300100505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林雨晴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A007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记者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33300100218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赖琳琳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A008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播音主持人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33300100114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徐振铎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A008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播音主持人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33300100215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李昕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A008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播音主持人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33300100621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田阳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8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E6B50"/>
    <w:rsid w:val="203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2021-01-20T07:02:00Z</dcterms:created>
  <dc:creator>Administrator</dc:creator>
  <cp:lastModifiedBy>Administrator</cp:lastModifiedBy>
  <dcterms:modified xsi:type="dcterms:W3CDTF">2021-01-20T07:03:17Z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