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一、考生须按照《2020年度汕尾市总工会公开招聘社会化工会工作者面试公告》公布的面试时间与考场安排，在当天面试开考前45分钟（上午8:15），凭本人笔试准</w:t>
      </w:r>
      <w:r>
        <w:rPr>
          <w:rFonts w:ascii="仿宋" w:hAnsi="仿宋" w:eastAsia="仿宋"/>
          <w:kern w:val="0"/>
          <w:sz w:val="32"/>
          <w:szCs w:val="32"/>
        </w:rPr>
        <w:t>考证</w:t>
      </w:r>
      <w:r>
        <w:rPr>
          <w:rFonts w:hint="eastAsia" w:ascii="仿宋" w:hAnsi="仿宋" w:eastAsia="仿宋"/>
          <w:kern w:val="0"/>
          <w:sz w:val="32"/>
          <w:szCs w:val="32"/>
        </w:rPr>
        <w:t>、二代居民</w:t>
      </w:r>
      <w:r>
        <w:rPr>
          <w:rFonts w:ascii="仿宋" w:hAnsi="仿宋" w:eastAsia="仿宋"/>
          <w:kern w:val="0"/>
          <w:sz w:val="32"/>
          <w:szCs w:val="32"/>
        </w:rPr>
        <w:t>身份证</w:t>
      </w:r>
      <w:r>
        <w:rPr>
          <w:rFonts w:hint="eastAsia" w:ascii="仿宋" w:hAnsi="仿宋" w:eastAsia="仿宋"/>
          <w:kern w:val="0"/>
          <w:sz w:val="32"/>
          <w:szCs w:val="32"/>
        </w:rPr>
        <w:t>、粤康码（须提供集中隔离医学观察证明材料和核酸检测阴性证明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的考生，请参照《公告》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第五点</w:t>
      </w:r>
      <w:r>
        <w:rPr>
          <w:rFonts w:hint="eastAsia" w:ascii="仿宋" w:hAnsi="仿宋" w:eastAsia="仿宋"/>
          <w:kern w:val="0"/>
          <w:sz w:val="32"/>
          <w:szCs w:val="32"/>
        </w:rPr>
        <w:t>）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spacing w:line="6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二、考生应保持良好的卫生习惯，做好卫生防护措施，面试期间自备一次性医用口罩或无呼吸阀N95口罩，除身份确认、面试答题环节需摘除口罩以外，全程佩戴口罩。</w:t>
      </w:r>
    </w:p>
    <w:p>
      <w:pPr>
        <w:spacing w:line="6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三</w:t>
      </w:r>
      <w:r>
        <w:rPr>
          <w:rFonts w:ascii="仿宋" w:hAnsi="仿宋" w:eastAsia="仿宋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kern w:val="0"/>
          <w:sz w:val="32"/>
          <w:szCs w:val="32"/>
        </w:rPr>
        <w:t>面试当天上午8:15前没有进入候考室的考生</w:t>
      </w:r>
      <w:r>
        <w:rPr>
          <w:rFonts w:ascii="仿宋" w:hAnsi="仿宋" w:eastAsia="仿宋"/>
          <w:kern w:val="0"/>
          <w:sz w:val="32"/>
          <w:szCs w:val="32"/>
        </w:rPr>
        <w:t>，按自动放弃面试资格处理；对证件携带不齐的，取消面试资格。</w:t>
      </w:r>
    </w:p>
    <w:p>
      <w:pPr>
        <w:spacing w:line="6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四</w:t>
      </w:r>
      <w:r>
        <w:rPr>
          <w:rFonts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考生不得穿制服或有明显文字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图案标识的服装参加面试。</w:t>
      </w:r>
    </w:p>
    <w:p>
      <w:pPr>
        <w:spacing w:line="6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五</w:t>
      </w:r>
      <w:r>
        <w:rPr>
          <w:rFonts w:ascii="仿宋" w:hAnsi="仿宋" w:eastAsia="仿宋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spacing w:line="6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六</w:t>
      </w:r>
      <w:r>
        <w:rPr>
          <w:rFonts w:ascii="仿宋" w:hAnsi="仿宋" w:eastAsia="仿宋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七</w:t>
      </w:r>
      <w:r>
        <w:rPr>
          <w:rFonts w:ascii="仿宋" w:hAnsi="仿宋" w:eastAsia="仿宋"/>
          <w:kern w:val="0"/>
          <w:sz w:val="32"/>
          <w:szCs w:val="32"/>
        </w:rPr>
        <w:t>、考生必须以普通话回答评委提问。在面试中，应严格按照评委的</w:t>
      </w:r>
      <w:r>
        <w:rPr>
          <w:rFonts w:hint="eastAsia" w:ascii="仿宋" w:hAnsi="仿宋" w:eastAsia="仿宋"/>
          <w:kern w:val="0"/>
          <w:sz w:val="32"/>
          <w:szCs w:val="32"/>
        </w:rPr>
        <w:t>提问</w:t>
      </w:r>
      <w:r>
        <w:rPr>
          <w:rFonts w:ascii="仿宋" w:hAnsi="仿宋" w:eastAsia="仿宋"/>
          <w:kern w:val="0"/>
          <w:sz w:val="32"/>
          <w:szCs w:val="32"/>
        </w:rPr>
        <w:t>回答，不得</w:t>
      </w:r>
      <w:r>
        <w:rPr>
          <w:rFonts w:hint="eastAsia" w:ascii="仿宋" w:hAnsi="仿宋" w:eastAsia="仿宋"/>
          <w:kern w:val="0"/>
          <w:sz w:val="32"/>
          <w:szCs w:val="32"/>
        </w:rPr>
        <w:t>报告、</w:t>
      </w:r>
      <w:r>
        <w:rPr>
          <w:rFonts w:ascii="仿宋" w:hAnsi="仿宋" w:eastAsia="仿宋"/>
          <w:kern w:val="0"/>
          <w:sz w:val="32"/>
          <w:szCs w:val="32"/>
        </w:rPr>
        <w:t>透露或暗示个人信息</w:t>
      </w:r>
      <w:r>
        <w:rPr>
          <w:rFonts w:hint="eastAsia" w:ascii="仿宋" w:hAnsi="仿宋" w:eastAsia="仿宋"/>
          <w:kern w:val="0"/>
          <w:sz w:val="32"/>
          <w:szCs w:val="32"/>
        </w:rPr>
        <w:t>，其身份以抽签编码显示</w:t>
      </w:r>
      <w:r>
        <w:rPr>
          <w:rFonts w:ascii="仿宋" w:hAnsi="仿宋" w:eastAsia="仿宋"/>
          <w:kern w:val="0"/>
          <w:sz w:val="32"/>
          <w:szCs w:val="32"/>
        </w:rPr>
        <w:t>。考生对评委的提问不清楚的，可要求评委重新念题。</w:t>
      </w:r>
    </w:p>
    <w:p>
      <w:pPr>
        <w:spacing w:line="6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八</w:t>
      </w:r>
      <w:r>
        <w:rPr>
          <w:rFonts w:ascii="仿宋" w:hAnsi="仿宋" w:eastAsia="仿宋"/>
          <w:kern w:val="0"/>
          <w:sz w:val="32"/>
          <w:szCs w:val="32"/>
        </w:rPr>
        <w:t>、面试结束后，考生到候分室等候，待面试成绩统计完毕，签收面试成绩回执。考生须服从评委对自己的成绩评定，不得要求加分、</w:t>
      </w:r>
      <w:r>
        <w:rPr>
          <w:rFonts w:hint="eastAsia" w:ascii="仿宋" w:hAnsi="仿宋" w:eastAsia="仿宋"/>
          <w:kern w:val="0"/>
          <w:sz w:val="32"/>
          <w:szCs w:val="32"/>
        </w:rPr>
        <w:t>查分、</w:t>
      </w:r>
      <w:r>
        <w:rPr>
          <w:rFonts w:ascii="仿宋" w:hAnsi="仿宋" w:eastAsia="仿宋"/>
          <w:kern w:val="0"/>
          <w:sz w:val="32"/>
          <w:szCs w:val="32"/>
        </w:rPr>
        <w:t>复试或无理取闹。</w:t>
      </w:r>
    </w:p>
    <w:p>
      <w:pPr>
        <w:spacing w:line="6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九</w:t>
      </w:r>
      <w:r>
        <w:rPr>
          <w:rFonts w:ascii="仿宋" w:hAnsi="仿宋" w:eastAsia="仿宋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kern w:val="0"/>
          <w:sz w:val="32"/>
          <w:szCs w:val="32"/>
        </w:rPr>
        <w:t>考生在</w:t>
      </w:r>
      <w:r>
        <w:rPr>
          <w:rFonts w:ascii="仿宋" w:hAnsi="仿宋" w:eastAsia="仿宋"/>
          <w:kern w:val="0"/>
          <w:sz w:val="32"/>
          <w:szCs w:val="32"/>
        </w:rPr>
        <w:t>面试完毕取得成绩回执后，应立即离开考场，不得在考场附近逗留。</w:t>
      </w:r>
    </w:p>
    <w:p>
      <w:pPr>
        <w:pStyle w:val="5"/>
        <w:spacing w:after="0" w:line="600" w:lineRule="exact"/>
        <w:ind w:left="0" w:leftChars="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十</w:t>
      </w:r>
      <w:r>
        <w:rPr>
          <w:rFonts w:ascii="仿宋" w:hAnsi="仿宋" w:eastAsia="仿宋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/>
          <w:kern w:val="0"/>
          <w:sz w:val="32"/>
          <w:szCs w:val="32"/>
        </w:rPr>
        <w:t>考生应接受现场工作人员的管理，对违反面试规定的，将取消面试资格。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572A9B"/>
    <w:rsid w:val="00262789"/>
    <w:rsid w:val="002C36D3"/>
    <w:rsid w:val="00327A18"/>
    <w:rsid w:val="003D2867"/>
    <w:rsid w:val="0043543C"/>
    <w:rsid w:val="00647E50"/>
    <w:rsid w:val="00A00EE3"/>
    <w:rsid w:val="00AB4A2B"/>
    <w:rsid w:val="00B56031"/>
    <w:rsid w:val="074B3CFF"/>
    <w:rsid w:val="2F572A9B"/>
    <w:rsid w:val="6BEE04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726</Characters>
  <Lines>6</Lines>
  <Paragraphs>1</Paragraphs>
  <TotalTime>1</TotalTime>
  <ScaleCrop>false</ScaleCrop>
  <LinksUpToDate>false</LinksUpToDate>
  <CharactersWithSpaces>852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2020-12-31T08:58:00Z</dcterms:created>
  <dc:creator>Administrator</dc:creator>
  <cp:lastModifiedBy>Administrator</cp:lastModifiedBy>
  <cp:lastPrinted>2020-12-31T08:59:00Z</cp:lastPrinted>
  <dcterms:modified xsi:type="dcterms:W3CDTF">2021-03-16T09:18:39Z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