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rPr>
          <w:rFonts w:hint="eastAsia" w:ascii="方正小标宋简体" w:hAnsi="新宋体" w:eastAsia="方正小标宋简体" w:cs="宋体"/>
          <w:b/>
          <w:sz w:val="28"/>
          <w:szCs w:val="28"/>
        </w:rPr>
      </w:pPr>
      <w:r>
        <w:rPr>
          <w:rFonts w:hint="eastAsia" w:ascii="方正小标宋简体" w:hAnsi="新宋体" w:eastAsia="方正小标宋简体" w:cs="宋体"/>
          <w:b/>
          <w:sz w:val="28"/>
          <w:szCs w:val="28"/>
        </w:rPr>
        <w:t>附件2</w:t>
      </w:r>
    </w:p>
    <w:p>
      <w:pPr>
        <w:adjustRightInd w:val="0"/>
        <w:snapToGrid w:val="0"/>
        <w:spacing w:line="440" w:lineRule="exact"/>
        <w:rPr>
          <w:rFonts w:hint="eastAsia" w:ascii="方正小标宋简体" w:hAnsi="新宋体" w:eastAsia="方正小标宋简体" w:cs="宋体"/>
          <w:b/>
          <w:sz w:val="28"/>
          <w:szCs w:val="28"/>
        </w:rPr>
      </w:pPr>
    </w:p>
    <w:p>
      <w:pPr>
        <w:rPr>
          <w:rFonts w:hint="eastAsia" w:ascii="仿宋" w:hAnsi="仿宋" w:eastAsia="仿宋" w:cs="仿宋"/>
          <w:b/>
          <w:bCs/>
          <w:sz w:val="44"/>
          <w:szCs w:val="44"/>
          <w:lang w:val="en-US" w:eastAsia="zh-CN"/>
        </w:rPr>
      </w:pPr>
    </w:p>
    <w:p>
      <w:pPr>
        <w:ind w:firstLine="883" w:firstLineChars="200"/>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 xml:space="preserve">      2021年汕尾市林业局公开招聘政府聘员岗位表</w:t>
      </w:r>
    </w:p>
    <w:p/>
    <w:p/>
    <w:tbl>
      <w:tblPr>
        <w:tblStyle w:val="4"/>
        <w:tblpPr w:leftFromText="180" w:rightFromText="180" w:vertAnchor="text" w:horzAnchor="page" w:tblpX="2371" w:tblpY="146"/>
        <w:tblOverlap w:val="never"/>
        <w:tblW w:w="11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43"/>
        <w:gridCol w:w="954"/>
        <w:gridCol w:w="715"/>
        <w:gridCol w:w="1008"/>
        <w:gridCol w:w="870"/>
        <w:gridCol w:w="840"/>
        <w:gridCol w:w="795"/>
        <w:gridCol w:w="780"/>
        <w:gridCol w:w="975"/>
        <w:gridCol w:w="201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tcPr>
          <w:p>
            <w:pPr>
              <w:rPr>
                <w:rFonts w:hint="eastAsia" w:ascii="仿宋" w:hAnsi="仿宋" w:eastAsia="仿宋" w:cs="仿宋"/>
                <w:sz w:val="24"/>
                <w:szCs w:val="24"/>
                <w:vertAlign w:val="baseline"/>
                <w:lang w:val="en-US" w:eastAsia="zh-CN"/>
              </w:rPr>
            </w:pP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043" w:type="dxa"/>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岗 位</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 码</w:t>
            </w:r>
          </w:p>
        </w:tc>
        <w:tc>
          <w:tcPr>
            <w:tcW w:w="954" w:type="dxa"/>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岗 位</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 称</w:t>
            </w:r>
          </w:p>
        </w:tc>
        <w:tc>
          <w:tcPr>
            <w:tcW w:w="715" w:type="dxa"/>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招聘</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对象</w:t>
            </w:r>
          </w:p>
        </w:tc>
        <w:tc>
          <w:tcPr>
            <w:tcW w:w="1008" w:type="dxa"/>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招聘</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人数</w:t>
            </w:r>
          </w:p>
        </w:tc>
        <w:tc>
          <w:tcPr>
            <w:tcW w:w="870" w:type="dxa"/>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学历</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要求 </w:t>
            </w:r>
          </w:p>
        </w:tc>
        <w:tc>
          <w:tcPr>
            <w:tcW w:w="840" w:type="dxa"/>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 位</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要 求</w:t>
            </w:r>
          </w:p>
        </w:tc>
        <w:tc>
          <w:tcPr>
            <w:tcW w:w="795" w:type="dxa"/>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专业</w:t>
            </w:r>
          </w:p>
          <w:p>
            <w:pPr>
              <w:bidi w:val="0"/>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要求</w:t>
            </w:r>
          </w:p>
        </w:tc>
        <w:tc>
          <w:tcPr>
            <w:tcW w:w="780" w:type="dxa"/>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年龄要求</w:t>
            </w:r>
          </w:p>
        </w:tc>
        <w:tc>
          <w:tcPr>
            <w:tcW w:w="975" w:type="dxa"/>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工作经历要求</w:t>
            </w:r>
          </w:p>
          <w:p>
            <w:pPr>
              <w:rPr>
                <w:rFonts w:hint="eastAsia" w:ascii="仿宋" w:hAnsi="仿宋" w:eastAsia="仿宋" w:cs="仿宋"/>
                <w:sz w:val="24"/>
                <w:szCs w:val="24"/>
                <w:vertAlign w:val="baseline"/>
                <w:lang w:val="en-US" w:eastAsia="zh-CN"/>
              </w:rPr>
            </w:pPr>
          </w:p>
        </w:tc>
        <w:tc>
          <w:tcPr>
            <w:tcW w:w="2010" w:type="dxa"/>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 他</w:t>
            </w:r>
          </w:p>
          <w:p>
            <w:pPr>
              <w:bidi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条 件</w:t>
            </w:r>
          </w:p>
        </w:tc>
        <w:tc>
          <w:tcPr>
            <w:tcW w:w="840" w:type="dxa"/>
          </w:tcPr>
          <w:p>
            <w:pPr>
              <w:rPr>
                <w:rFonts w:hint="eastAsia" w:ascii="仿宋" w:hAnsi="仿宋" w:eastAsia="仿宋" w:cs="仿宋"/>
                <w:sz w:val="24"/>
                <w:szCs w:val="24"/>
                <w:vertAlign w:val="baseline"/>
                <w:lang w:val="en-US" w:eastAsia="zh-CN"/>
              </w:rPr>
            </w:pP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20" w:type="dxa"/>
          </w:tcPr>
          <w:p>
            <w:pPr>
              <w:rPr>
                <w:rFonts w:hint="eastAsia" w:ascii="仿宋" w:hAnsi="仿宋" w:eastAsia="仿宋" w:cs="仿宋"/>
                <w:sz w:val="24"/>
                <w:szCs w:val="24"/>
                <w:vertAlign w:val="baseline"/>
                <w:lang w:val="en-US" w:eastAsia="zh-CN"/>
              </w:rPr>
            </w:pPr>
          </w:p>
          <w:p>
            <w:pPr>
              <w:rPr>
                <w:rFonts w:hint="eastAsia" w:ascii="仿宋" w:hAnsi="仿宋" w:eastAsia="仿宋" w:cs="仿宋"/>
                <w:sz w:val="24"/>
                <w:szCs w:val="24"/>
                <w:vertAlign w:val="baseline"/>
                <w:lang w:val="en-US" w:eastAsia="zh-CN"/>
              </w:rPr>
            </w:pPr>
          </w:p>
          <w:p>
            <w:pPr>
              <w:ind w:firstLine="240" w:firstLineChars="100"/>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043" w:type="dxa"/>
          </w:tcPr>
          <w:p>
            <w:pPr>
              <w:rPr>
                <w:rFonts w:hint="eastAsia" w:ascii="仿宋" w:hAnsi="仿宋" w:eastAsia="仿宋" w:cs="仿宋"/>
                <w:sz w:val="24"/>
                <w:szCs w:val="24"/>
                <w:vertAlign w:val="baseline"/>
                <w:lang w:val="en-US" w:eastAsia="zh-CN"/>
              </w:rPr>
            </w:pPr>
          </w:p>
          <w:p>
            <w:pPr>
              <w:rPr>
                <w:rFonts w:hint="eastAsia" w:ascii="仿宋" w:hAnsi="仿宋" w:eastAsia="仿宋" w:cs="仿宋"/>
                <w:sz w:val="24"/>
                <w:szCs w:val="24"/>
                <w:vertAlign w:val="baseline"/>
                <w:lang w:val="en-US" w:eastAsia="zh-CN"/>
              </w:rPr>
            </w:pPr>
          </w:p>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B1001</w:t>
            </w:r>
          </w:p>
        </w:tc>
        <w:tc>
          <w:tcPr>
            <w:tcW w:w="954" w:type="dxa"/>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森林火灾预防科辅助人  员</w:t>
            </w:r>
          </w:p>
        </w:tc>
        <w:tc>
          <w:tcPr>
            <w:tcW w:w="715" w:type="dxa"/>
          </w:tcPr>
          <w:p>
            <w:pPr>
              <w:rPr>
                <w:rFonts w:hint="eastAsia" w:ascii="仿宋" w:hAnsi="仿宋" w:eastAsia="仿宋" w:cs="仿宋"/>
                <w:sz w:val="24"/>
                <w:szCs w:val="24"/>
                <w:vertAlign w:val="baseline"/>
                <w:lang w:val="en-US" w:eastAsia="zh-CN"/>
              </w:rPr>
            </w:pP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社会人员</w:t>
            </w:r>
          </w:p>
        </w:tc>
        <w:tc>
          <w:tcPr>
            <w:tcW w:w="1008" w:type="dxa"/>
            <w:vAlign w:val="center"/>
          </w:tcPr>
          <w:p>
            <w:pPr>
              <w:ind w:firstLine="240" w:firstLineChars="100"/>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870" w:type="dxa"/>
          </w:tcPr>
          <w:p>
            <w:pPr>
              <w:rPr>
                <w:rFonts w:hint="eastAsia" w:ascii="仿宋" w:hAnsi="仿宋" w:eastAsia="仿宋" w:cs="仿宋"/>
                <w:sz w:val="24"/>
                <w:szCs w:val="24"/>
                <w:vertAlign w:val="baseline"/>
                <w:lang w:val="en-US" w:eastAsia="zh-CN"/>
              </w:rPr>
            </w:pP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大专以上</w:t>
            </w:r>
          </w:p>
        </w:tc>
        <w:tc>
          <w:tcPr>
            <w:tcW w:w="840" w:type="dxa"/>
          </w:tcPr>
          <w:p>
            <w:pPr>
              <w:rPr>
                <w:rFonts w:hint="eastAsia" w:ascii="仿宋" w:hAnsi="仿宋" w:eastAsia="仿宋" w:cs="仿宋"/>
                <w:sz w:val="24"/>
                <w:szCs w:val="24"/>
                <w:vertAlign w:val="baseline"/>
                <w:lang w:val="en-US" w:eastAsia="zh-CN"/>
              </w:rPr>
            </w:pPr>
          </w:p>
          <w:p>
            <w:pPr>
              <w:ind w:firstLine="240" w:firstLineChars="100"/>
              <w:rPr>
                <w:rFonts w:hint="eastAsia" w:ascii="仿宋" w:hAnsi="仿宋" w:eastAsia="仿宋" w:cs="仿宋"/>
                <w:sz w:val="24"/>
                <w:szCs w:val="24"/>
                <w:vertAlign w:val="baseline"/>
                <w:lang w:val="en-US" w:eastAsia="zh-CN"/>
              </w:rPr>
            </w:pPr>
          </w:p>
          <w:p>
            <w:pPr>
              <w:ind w:firstLine="240" w:firstLineChars="10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无</w:t>
            </w:r>
          </w:p>
        </w:tc>
        <w:tc>
          <w:tcPr>
            <w:tcW w:w="795" w:type="dxa"/>
          </w:tcPr>
          <w:p>
            <w:pPr>
              <w:jc w:val="left"/>
              <w:rPr>
                <w:rFonts w:hint="default" w:ascii="仿宋" w:hAnsi="仿宋" w:eastAsia="仿宋" w:cs="仿宋"/>
                <w:sz w:val="24"/>
                <w:szCs w:val="24"/>
                <w:vertAlign w:val="baseline"/>
                <w:lang w:val="en-US" w:eastAsia="zh-CN"/>
              </w:rPr>
            </w:pPr>
          </w:p>
          <w:p>
            <w:pPr>
              <w:ind w:firstLine="240" w:firstLineChars="100"/>
              <w:jc w:val="left"/>
              <w:rPr>
                <w:rFonts w:hint="eastAsia" w:ascii="仿宋" w:hAnsi="仿宋" w:eastAsia="仿宋" w:cs="仿宋"/>
                <w:sz w:val="24"/>
                <w:szCs w:val="24"/>
                <w:vertAlign w:val="baseline"/>
                <w:lang w:val="en-US" w:eastAsia="zh-CN"/>
              </w:rPr>
            </w:pPr>
          </w:p>
          <w:p>
            <w:pPr>
              <w:jc w:val="left"/>
              <w:rPr>
                <w:rFonts w:hint="default" w:ascii="仿宋" w:hAnsi="仿宋" w:eastAsia="仿宋" w:cs="仿宋"/>
                <w:sz w:val="24"/>
                <w:szCs w:val="24"/>
                <w:vertAlign w:val="baseline"/>
                <w:lang w:val="en-US" w:eastAsia="zh-CN"/>
              </w:rPr>
            </w:pPr>
            <w:bookmarkStart w:id="0" w:name="_GoBack"/>
            <w:bookmarkEnd w:id="0"/>
            <w:r>
              <w:rPr>
                <w:rFonts w:hint="eastAsia" w:ascii="仿宋" w:hAnsi="仿宋" w:eastAsia="仿宋" w:cs="仿宋"/>
                <w:sz w:val="24"/>
                <w:szCs w:val="24"/>
                <w:vertAlign w:val="baseline"/>
                <w:lang w:val="en-US" w:eastAsia="zh-CN"/>
              </w:rPr>
              <w:t>不限</w:t>
            </w:r>
          </w:p>
        </w:tc>
        <w:tc>
          <w:tcPr>
            <w:tcW w:w="780" w:type="dxa"/>
          </w:tcPr>
          <w:p>
            <w:pPr>
              <w:jc w:val="both"/>
              <w:rPr>
                <w:rFonts w:hint="eastAsia" w:ascii="仿宋" w:hAnsi="仿宋" w:eastAsia="仿宋" w:cs="仿宋"/>
                <w:sz w:val="24"/>
                <w:szCs w:val="24"/>
                <w:vertAlign w:val="baseline"/>
                <w:lang w:val="en-US" w:eastAsia="zh-CN"/>
              </w:rPr>
            </w:pPr>
          </w:p>
          <w:p>
            <w:pPr>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30周岁以   下</w:t>
            </w:r>
          </w:p>
        </w:tc>
        <w:tc>
          <w:tcPr>
            <w:tcW w:w="975" w:type="dxa"/>
          </w:tcPr>
          <w:p>
            <w:pPr>
              <w:bidi w:val="0"/>
              <w:jc w:val="center"/>
              <w:rPr>
                <w:rFonts w:hint="eastAsia" w:ascii="仿宋" w:hAnsi="仿宋" w:eastAsia="仿宋" w:cs="仿宋"/>
                <w:sz w:val="24"/>
                <w:szCs w:val="24"/>
                <w:vertAlign w:val="baseline"/>
                <w:lang w:val="en-US" w:eastAsia="zh-CN"/>
              </w:rPr>
            </w:pPr>
          </w:p>
          <w:p>
            <w:pPr>
              <w:bidi w:val="0"/>
              <w:ind w:firstLine="240" w:firstLineChars="100"/>
              <w:jc w:val="both"/>
              <w:rPr>
                <w:rFonts w:hint="eastAsia" w:ascii="仿宋" w:hAnsi="仿宋" w:eastAsia="仿宋" w:cs="仿宋"/>
                <w:sz w:val="24"/>
                <w:szCs w:val="24"/>
                <w:vertAlign w:val="baseline"/>
                <w:lang w:val="en-US" w:eastAsia="zh-CN"/>
              </w:rPr>
            </w:pPr>
          </w:p>
          <w:p>
            <w:pPr>
              <w:bidi w:val="0"/>
              <w:ind w:firstLine="240" w:firstLineChars="100"/>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无</w:t>
            </w:r>
          </w:p>
        </w:tc>
        <w:tc>
          <w:tcPr>
            <w:tcW w:w="2010" w:type="dxa"/>
          </w:tcPr>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持有人社部职业技能鉴定中心颁发的全国计算机信息高新技术考试合格证书</w:t>
            </w:r>
          </w:p>
        </w:tc>
        <w:tc>
          <w:tcPr>
            <w:tcW w:w="840" w:type="dxa"/>
          </w:tcPr>
          <w:p>
            <w:pPr>
              <w:jc w:val="left"/>
              <w:rPr>
                <w:rFonts w:hint="eastAsia" w:ascii="仿宋" w:hAnsi="仿宋" w:eastAsia="仿宋" w:cs="仿宋"/>
                <w:sz w:val="24"/>
                <w:szCs w:val="24"/>
                <w:vertAlign w:val="baseline"/>
                <w:lang w:val="en-US" w:eastAsia="zh-CN"/>
              </w:rPr>
            </w:pPr>
          </w:p>
          <w:p>
            <w:pPr>
              <w:jc w:val="left"/>
              <w:rPr>
                <w:rFonts w:hint="eastAsia" w:ascii="仿宋" w:hAnsi="仿宋" w:eastAsia="仿宋" w:cs="仿宋"/>
                <w:sz w:val="24"/>
                <w:szCs w:val="24"/>
                <w:vertAlign w:val="baseline"/>
                <w:lang w:val="en-US" w:eastAsia="zh-CN"/>
              </w:rPr>
            </w:pPr>
          </w:p>
        </w:tc>
      </w:tr>
    </w:tbl>
    <w:p>
      <w:pPr>
        <w:rPr>
          <w:rFonts w:hint="default" w:eastAsiaTheme="minorEastAsia"/>
          <w:lang w:val="en-US" w:eastAsia="zh-CN"/>
        </w:rPr>
      </w:pPr>
      <w:r>
        <w:rPr>
          <w:rFonts w:hint="eastAsia"/>
          <w:lang w:val="en-US" w:eastAsia="zh-CN"/>
        </w:rPr>
        <w:t xml:space="preserve">    </w:t>
      </w:r>
    </w:p>
    <w:p>
      <w:pPr>
        <w:rPr>
          <w:rFonts w:hint="default" w:ascii="仿宋" w:hAnsi="仿宋" w:eastAsia="仿宋" w:cs="仿宋"/>
          <w:sz w:val="32"/>
          <w:szCs w:val="32"/>
          <w:lang w:val="en-US" w:eastAsia="zh-CN"/>
        </w:rPr>
      </w:pPr>
    </w:p>
    <w:p>
      <w:pPr>
        <w:rPr>
          <w:rFonts w:hint="default" w:eastAsia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0F74AD"/>
    <w:rsid w:val="0A895112"/>
    <w:rsid w:val="0AD33D00"/>
    <w:rsid w:val="0DAC154A"/>
    <w:rsid w:val="0EDB5C1D"/>
    <w:rsid w:val="172C596C"/>
    <w:rsid w:val="1E17211D"/>
    <w:rsid w:val="29CC113F"/>
    <w:rsid w:val="34217BC3"/>
    <w:rsid w:val="410F74AD"/>
    <w:rsid w:val="4D4409F5"/>
    <w:rsid w:val="4F517633"/>
    <w:rsid w:val="5779015D"/>
    <w:rsid w:val="5D693D42"/>
    <w:rsid w:val="60AD1FB5"/>
    <w:rsid w:val="744A6440"/>
    <w:rsid w:val="765234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2020-10-12T02:19:00Z</dcterms:created>
  <dc:creator>奕文</dc:creator>
  <cp:lastModifiedBy>奕文</cp:lastModifiedBy>
  <cp:lastPrinted>2021-05-25T03:44:00Z</cp:lastPrinted>
  <dcterms:modified xsi:type="dcterms:W3CDTF">2021-05-25T06:48:22Z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620595865A6A47C09440CD1F34806313</vt:lpwstr>
  </property>
</Properties>
</file>